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widowControl/>
        <w:tabs>
          <w:tab w:val="clear" w:pos="708"/>
          <w:tab w:val="left" w:pos="1005" w:leader="none"/>
        </w:tabs>
        <w:suppressAutoHyphens w:val="true"/>
        <w:bidi w:val="0"/>
        <w:spacing w:lineRule="auto" w:line="240" w:before="0" w:after="0"/>
        <w:ind w:left="6746" w:right="0" w:hanging="0"/>
        <w:jc w:val="both"/>
        <w:rPr>
          <w:color w:val="000000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  <w:t xml:space="preserve">Приложение № 4 </w:t>
      </w:r>
    </w:p>
    <w:p>
      <w:pPr>
        <w:pStyle w:val="Normal"/>
        <w:widowControl/>
        <w:tabs>
          <w:tab w:val="clear" w:pos="708"/>
          <w:tab w:val="left" w:pos="1005" w:leader="none"/>
        </w:tabs>
        <w:suppressAutoHyphens w:val="true"/>
        <w:bidi w:val="0"/>
        <w:spacing w:lineRule="auto" w:line="240" w:before="0" w:after="0"/>
        <w:ind w:left="6746" w:right="0" w:hanging="0"/>
        <w:jc w:val="both"/>
        <w:rPr>
          <w:color w:val="000000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  <w:t xml:space="preserve">к </w:t>
      </w:r>
      <w:r>
        <w:rPr>
          <w:rFonts w:ascii="Times New Roman" w:hAnsi="Times New Roman"/>
          <w:bCs/>
          <w:color w:val="000000"/>
          <w:sz w:val="24"/>
          <w:szCs w:val="24"/>
          <w:lang w:eastAsia="zh-CN"/>
        </w:rPr>
        <w:t>Техническому заданию Текущий ремонт</w:t>
      </w:r>
    </w:p>
    <w:p>
      <w:pPr>
        <w:pStyle w:val="Normal"/>
        <w:shd w:val="clear" w:color="auto" w:fill="FFFFFF"/>
        <w:suppressAutoHyphens w:val="true"/>
        <w:spacing w:lineRule="auto" w:line="240" w:before="0" w:after="0"/>
        <w:jc w:val="both"/>
        <w:rPr>
          <w:bCs/>
          <w:color w:val="000000"/>
          <w:lang w:eastAsia="zh-CN"/>
        </w:rPr>
      </w:pPr>
      <w:r>
        <w:rPr>
          <w:rFonts w:ascii="Times New Roman" w:hAnsi="Times New Roman"/>
          <w:sz w:val="24"/>
          <w:szCs w:val="24"/>
        </w:rPr>
      </w:r>
      <w:bookmarkStart w:id="0" w:name="_GoBack"/>
      <w:bookmarkStart w:id="1" w:name="_GoBack"/>
      <w:bookmarkEnd w:id="1"/>
    </w:p>
    <w:p>
      <w:pPr>
        <w:pStyle w:val="Normal"/>
        <w:tabs>
          <w:tab w:val="clear" w:pos="708"/>
          <w:tab w:val="left" w:pos="1005" w:leader="none"/>
        </w:tabs>
        <w:spacing w:lineRule="auto" w:line="240" w:before="0" w:after="0"/>
        <w:jc w:val="center"/>
        <w:rPr>
          <w:rFonts w:ascii="Times New Roman" w:hAnsi="Times New Roman"/>
          <w:sz w:val="24"/>
          <w:szCs w:val="24"/>
        </w:rPr>
      </w:pPr>
      <w:bookmarkStart w:id="2" w:name="_Hlk17205036"/>
      <w:r>
        <w:rPr>
          <w:rFonts w:cs="Arial" w:ascii="Times New Roman" w:hAnsi="Times New Roman"/>
          <w:b/>
          <w:bCs/>
          <w:color w:val="000000"/>
          <w:sz w:val="24"/>
          <w:szCs w:val="24"/>
        </w:rPr>
        <w:t>Перечень выполнения работ при текущем ремонте</w:t>
      </w:r>
      <w:bookmarkEnd w:id="2"/>
    </w:p>
    <w:p>
      <w:pPr>
        <w:pStyle w:val="Normal"/>
        <w:tabs>
          <w:tab w:val="clear" w:pos="708"/>
          <w:tab w:val="left" w:pos="1005" w:leader="none"/>
        </w:tabs>
        <w:spacing w:lineRule="auto" w:line="240" w:before="0" w:after="0"/>
        <w:jc w:val="center"/>
        <w:rPr>
          <w:rFonts w:cs="Arial"/>
          <w:b/>
          <w:b/>
          <w:bCs/>
          <w:color w:val="000000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Web"/>
        <w:shd w:val="clear" w:color="auto" w:fill="FFFFFF"/>
        <w:spacing w:lineRule="auto" w:line="240" w:before="0" w:after="0"/>
        <w:ind w:hanging="0"/>
        <w:jc w:val="both"/>
        <w:rPr>
          <w:rFonts w:ascii="Times New Roman" w:hAnsi="Times New Roman"/>
          <w:b/>
          <w:b/>
          <w:bCs/>
          <w:i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При текущем ремонте подстанций должны быть выполнены следующие работы:</w:t>
      </w:r>
    </w:p>
    <w:p>
      <w:pPr>
        <w:pStyle w:val="NormalWeb"/>
        <w:shd w:val="clear" w:color="auto" w:fill="FFFFFF"/>
        <w:spacing w:lineRule="auto" w:line="240" w:before="0" w:after="0"/>
        <w:ind w:hanging="0"/>
        <w:jc w:val="both"/>
        <w:rPr>
          <w:color w:val="000000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Web"/>
        <w:shd w:val="clear" w:color="auto" w:fill="FFFFFF"/>
        <w:spacing w:lineRule="auto" w:line="240" w:before="0" w:after="0"/>
        <w:ind w:hanging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333333"/>
          <w:sz w:val="24"/>
          <w:szCs w:val="24"/>
        </w:rPr>
        <w:t>- п</w:t>
      </w:r>
      <w:r>
        <w:rPr>
          <w:rFonts w:ascii="Times New Roman" w:hAnsi="Times New Roman"/>
          <w:bCs/>
          <w:color w:val="000000"/>
          <w:sz w:val="24"/>
          <w:szCs w:val="24"/>
        </w:rPr>
        <w:t>роверка охранной зоны ТП, ( при необходимости очистка от дикорастущих растений, посторонних предметов осуществляется  3 раза в год в периоды, согласованные с заказчиком и на объектах, согласованных с заказчиком).</w:t>
      </w:r>
    </w:p>
    <w:p>
      <w:pPr>
        <w:pStyle w:val="NormalWeb"/>
        <w:shd w:val="clear" w:color="auto" w:fill="FFFFFF"/>
        <w:spacing w:lineRule="auto" w:line="240" w:before="0" w:after="0"/>
        <w:ind w:hanging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устранение всех дефектов, указанных в техническом задании;</w:t>
      </w:r>
    </w:p>
    <w:p>
      <w:pPr>
        <w:pStyle w:val="NormalWeb"/>
        <w:shd w:val="clear" w:color="auto" w:fill="FFFFFF"/>
        <w:spacing w:lineRule="auto" w:line="240" w:before="0" w:after="0"/>
        <w:ind w:hanging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частичный ремонт строительной части с заделкой всех отверстий, через которые в сетевое сооружение, РУ 6-10 кВ могут проникнуть мелкие грызуны и птицы, восстановление внешнего вида ТП путем покраски стен;</w:t>
      </w:r>
    </w:p>
    <w:p>
      <w:pPr>
        <w:pStyle w:val="NormalWeb"/>
        <w:shd w:val="clear" w:color="auto" w:fill="FFFFFF"/>
        <w:spacing w:lineRule="auto" w:line="240" w:before="0" w:after="0"/>
        <w:ind w:hanging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чистка шин, оборудования, изоляции от пыли;</w:t>
      </w:r>
    </w:p>
    <w:p>
      <w:pPr>
        <w:pStyle w:val="NormalWeb"/>
        <w:shd w:val="clear" w:color="auto" w:fill="FFFFFF"/>
        <w:spacing w:lineRule="auto" w:line="240" w:before="0" w:after="0"/>
        <w:ind w:hanging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замена дефектных опорных и проходных изоляторов;</w:t>
      </w:r>
    </w:p>
    <w:p>
      <w:pPr>
        <w:pStyle w:val="NormalWeb"/>
        <w:shd w:val="clear" w:color="auto" w:fill="FFFFFF"/>
        <w:spacing w:lineRule="auto" w:line="240" w:before="0" w:after="0"/>
        <w:ind w:hanging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уборка кабельных приямков от мусора и посторонних предметов, кабельных каналов и маслоприемников с предварительной их проверкой на загазованность;</w:t>
      </w:r>
    </w:p>
    <w:p>
      <w:pPr>
        <w:pStyle w:val="NormalWeb"/>
        <w:shd w:val="clear" w:color="auto" w:fill="FFFFFF"/>
        <w:spacing w:lineRule="auto" w:line="240" w:before="0" w:after="0"/>
        <w:ind w:hanging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чистка и ремонт входных дверей, жалюзийных решеток и сетчатых ограждений, окраска входных дверей;</w:t>
      </w:r>
    </w:p>
    <w:p>
      <w:pPr>
        <w:pStyle w:val="NormalWeb"/>
        <w:shd w:val="clear" w:color="auto" w:fill="FFFFFF"/>
        <w:spacing w:lineRule="auto" w:line="240" w:before="0" w:after="0"/>
        <w:ind w:hanging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покраска брони кабелей антикоррозийной негорючей краской, либо огнезащитной краской;</w:t>
      </w:r>
    </w:p>
    <w:p>
      <w:pPr>
        <w:pStyle w:val="NormalWeb"/>
        <w:shd w:val="clear" w:color="auto" w:fill="FFFFFF"/>
        <w:spacing w:lineRule="auto" w:line="240" w:before="0" w:after="0"/>
        <w:ind w:hanging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проверка целости и ремонт внутренних заземляющих проводников;</w:t>
      </w:r>
    </w:p>
    <w:p>
      <w:pPr>
        <w:pStyle w:val="NormalWeb"/>
        <w:shd w:val="clear" w:color="auto" w:fill="FFFFFF"/>
        <w:spacing w:lineRule="auto" w:line="240" w:before="0" w:after="0"/>
        <w:ind w:hanging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выборочная проверка состояния наружного контура заземления путем шурфовки;</w:t>
      </w:r>
    </w:p>
    <w:p>
      <w:pPr>
        <w:pStyle w:val="NormalWeb"/>
        <w:shd w:val="clear" w:color="auto" w:fill="FFFFFF"/>
        <w:spacing w:lineRule="auto" w:line="240" w:before="0" w:after="0"/>
        <w:ind w:hanging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восстановление или замена бирок на кабелях всех присоединений;</w:t>
      </w:r>
    </w:p>
    <w:p>
      <w:pPr>
        <w:pStyle w:val="NormalWeb"/>
        <w:shd w:val="clear" w:color="auto" w:fill="FFFFFF"/>
        <w:spacing w:lineRule="auto" w:line="240" w:before="0" w:after="0"/>
        <w:ind w:hanging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восстановление стационарных знаков безопасности на сетчатых ограждениях панелей РУ-6 кВ с бетонными перегородками в коридорах обслуживания РП с баковыми масляными выключателями, сборок высокого напряжения ТП, на ячейках КСО и моноблоков КРУЭ;</w:t>
      </w:r>
    </w:p>
    <w:p>
      <w:pPr>
        <w:pStyle w:val="NormalWeb"/>
        <w:shd w:val="clear" w:color="auto" w:fill="FFFFFF"/>
        <w:spacing w:lineRule="auto" w:line="240" w:before="0" w:after="0"/>
        <w:ind w:hanging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ремонт и смазка дверных замков;</w:t>
      </w:r>
    </w:p>
    <w:p>
      <w:pPr>
        <w:pStyle w:val="NormalWeb"/>
        <w:shd w:val="clear" w:color="auto" w:fill="FFFFFF"/>
        <w:spacing w:lineRule="auto" w:line="240" w:before="0" w:after="0"/>
        <w:ind w:hanging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 установка недостающих барьеров в камерах силовых трансформаторов и перед открытыми щитами РУ-0,4 кВ;</w:t>
      </w:r>
    </w:p>
    <w:p>
      <w:pPr>
        <w:pStyle w:val="NormalWeb"/>
        <w:shd w:val="clear" w:color="auto" w:fill="FFFFFF"/>
        <w:spacing w:lineRule="auto" w:line="240" w:before="0" w:after="0"/>
        <w:ind w:hanging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установка сплошных металлических экранов вместо сеток ячеек КСО;</w:t>
      </w:r>
    </w:p>
    <w:p>
      <w:pPr>
        <w:pStyle w:val="NormalWeb"/>
        <w:shd w:val="clear" w:color="auto" w:fill="FFFFFF"/>
        <w:spacing w:lineRule="auto" w:line="240" w:before="0" w:after="0"/>
        <w:ind w:hanging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проверка и приведение в надлежащее состояние защитных и противопожарных средств;</w:t>
      </w:r>
    </w:p>
    <w:p>
      <w:pPr>
        <w:pStyle w:val="NormalWeb"/>
        <w:shd w:val="clear" w:color="auto" w:fill="FFFFFF"/>
        <w:spacing w:lineRule="auto" w:line="240" w:before="0" w:after="0"/>
        <w:ind w:hanging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проверка состояния и ремонт стационарного оборудования (в том числе стационарных понижающих трансформаторов 12-42 В) и электропроводки сети электрообогрева и освещения, испытание и измерение сопротивления изоляции сети освещения, стационарных понижающих трансформаторов;</w:t>
      </w:r>
    </w:p>
    <w:p>
      <w:pPr>
        <w:pStyle w:val="NormalWeb"/>
        <w:shd w:val="clear" w:color="auto" w:fill="FFFFFF"/>
        <w:spacing w:lineRule="auto" w:line="240" w:before="0" w:after="0"/>
        <w:ind w:hanging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проверка и ремонт блокировочных устройств с определением минимальной величины приближения ножей разъединителей к губкам при включенных заземляющих ножах и наоборот;</w:t>
      </w:r>
    </w:p>
    <w:p>
      <w:pPr>
        <w:pStyle w:val="NormalWeb"/>
        <w:shd w:val="clear" w:color="auto" w:fill="FFFFFF"/>
        <w:spacing w:lineRule="auto" w:line="240" w:before="0" w:after="0"/>
        <w:ind w:hanging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проверка состояния всех разъемных контактных соединений РУ-0, 4 кВ, РУ 6-10 кВ, щитов собственных нужд. Проверка производится на соответствие конструкции контактных соединений требованиям ГОСТ и надежности обжатия. При необходимости ржавые метизы подлежат замене;</w:t>
      </w:r>
    </w:p>
    <w:p>
      <w:pPr>
        <w:pStyle w:val="NormalWeb"/>
        <w:shd w:val="clear" w:color="auto" w:fill="FFFFFF"/>
        <w:spacing w:lineRule="auto" w:line="240" w:before="0" w:after="0"/>
        <w:ind w:hanging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 восстановление окраски оборудования, шин, ячеек камер КСО и других металлоконструкций;</w:t>
      </w:r>
    </w:p>
    <w:p>
      <w:pPr>
        <w:pStyle w:val="NormalWeb"/>
        <w:shd w:val="clear" w:color="auto" w:fill="FFFFFF"/>
        <w:spacing w:lineRule="auto" w:line="240" w:before="0" w:after="0"/>
        <w:ind w:hanging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установка недостающих защитных плафонов на электролампы в ячейках КСО;</w:t>
      </w:r>
    </w:p>
    <w:p>
      <w:pPr>
        <w:pStyle w:val="NormalWeb"/>
        <w:shd w:val="clear" w:color="auto" w:fill="FFFFFF"/>
        <w:spacing w:lineRule="auto" w:line="240" w:before="0" w:after="0"/>
        <w:ind w:hanging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 проверить исправность электроламп освещения ячеек КСО, камер силовых трансформаторов;</w:t>
      </w:r>
    </w:p>
    <w:p>
      <w:pPr>
        <w:pStyle w:val="NormalWeb"/>
        <w:shd w:val="clear" w:color="auto" w:fill="FFFFFF"/>
        <w:spacing w:lineRule="auto" w:line="240" w:before="0" w:after="0"/>
        <w:ind w:hanging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осмотр, текущий ремонт и регулировка шинных, линейных, секционных разъединителей и их приводов;</w:t>
      </w:r>
    </w:p>
    <w:p>
      <w:pPr>
        <w:pStyle w:val="NormalWeb"/>
        <w:shd w:val="clear" w:color="auto" w:fill="FFFFFF"/>
        <w:spacing w:lineRule="auto" w:line="240" w:before="0" w:after="0"/>
        <w:ind w:hanging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текущий ремонт масляных выключателей;</w:t>
      </w:r>
    </w:p>
    <w:p>
      <w:pPr>
        <w:pStyle w:val="NormalWeb"/>
        <w:shd w:val="clear" w:color="auto" w:fill="FFFFFF"/>
        <w:spacing w:lineRule="auto" w:line="240" w:before="0" w:after="0"/>
        <w:ind w:hanging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текущий ремонт выключателей нагрузки;</w:t>
      </w:r>
    </w:p>
    <w:p>
      <w:pPr>
        <w:pStyle w:val="NormalWeb"/>
        <w:shd w:val="clear" w:color="auto" w:fill="FFFFFF"/>
        <w:spacing w:lineRule="auto" w:line="240" w:before="0" w:after="0"/>
        <w:ind w:hanging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текущий ремонт моноблоков КРУЭ серии RM-6 и их аналогов;</w:t>
      </w:r>
    </w:p>
    <w:p>
      <w:pPr>
        <w:pStyle w:val="NormalWeb"/>
        <w:shd w:val="clear" w:color="auto" w:fill="FFFFFF"/>
        <w:spacing w:lineRule="auto" w:line="240" w:before="0" w:after="0"/>
        <w:ind w:hanging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установка сеток на вентиляционные отверстия под трансформаторами;</w:t>
      </w:r>
    </w:p>
    <w:p>
      <w:pPr>
        <w:pStyle w:val="NormalWeb"/>
        <w:shd w:val="clear" w:color="auto" w:fill="FFFFFF"/>
        <w:spacing w:lineRule="auto" w:line="240" w:before="0" w:after="0"/>
        <w:ind w:hanging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текущий ремонт силовых трансформаторов.</w:t>
      </w:r>
    </w:p>
    <w:p>
      <w:pPr>
        <w:pStyle w:val="NormalWeb"/>
        <w:shd w:val="clear" w:color="auto" w:fill="FFFFFF"/>
        <w:spacing w:lineRule="auto" w:line="240" w:before="0" w:after="0"/>
        <w:ind w:hanging="0"/>
        <w:jc w:val="both"/>
        <w:rPr>
          <w:color w:val="000000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Web"/>
        <w:shd w:val="clear" w:color="auto" w:fill="FFFFFF"/>
        <w:spacing w:lineRule="auto" w:line="240" w:before="0" w:after="0"/>
        <w:ind w:hanging="0"/>
        <w:jc w:val="both"/>
        <w:rPr>
          <w:rFonts w:ascii="Times New Roman" w:hAnsi="Times New Roman"/>
          <w:i/>
          <w:i/>
          <w:iCs/>
          <w:sz w:val="24"/>
          <w:szCs w:val="24"/>
        </w:rPr>
      </w:pPr>
      <w:r>
        <w:rPr>
          <w:rFonts w:ascii="Times New Roman" w:hAnsi="Times New Roman"/>
          <w:b/>
          <w:i/>
          <w:iCs/>
          <w:color w:val="000000"/>
          <w:sz w:val="24"/>
          <w:szCs w:val="24"/>
        </w:rPr>
        <w:t>Трансформатор</w:t>
      </w:r>
    </w:p>
    <w:p>
      <w:pPr>
        <w:pStyle w:val="NormalWeb"/>
        <w:shd w:val="clear" w:color="auto" w:fill="FFFFFF"/>
        <w:spacing w:lineRule="auto" w:line="240" w:before="0" w:after="0"/>
        <w:ind w:hanging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р</w:t>
      </w:r>
      <w:r>
        <w:rPr>
          <w:rFonts w:ascii="Times New Roman" w:hAnsi="Times New Roman"/>
          <w:color w:val="000000"/>
          <w:sz w:val="24"/>
          <w:szCs w:val="24"/>
        </w:rPr>
        <w:t>асшиновка, осмотр и выявление и устранение мелких дефектов;</w:t>
      </w:r>
    </w:p>
    <w:p>
      <w:pPr>
        <w:pStyle w:val="NormalWeb"/>
        <w:shd w:val="clear" w:color="auto" w:fill="FFFFFF"/>
        <w:spacing w:lineRule="auto" w:line="240" w:before="0" w:after="0"/>
        <w:ind w:hanging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п</w:t>
      </w:r>
      <w:r>
        <w:rPr>
          <w:rFonts w:ascii="Times New Roman" w:hAnsi="Times New Roman"/>
          <w:color w:val="000000"/>
          <w:sz w:val="24"/>
          <w:szCs w:val="24"/>
        </w:rPr>
        <w:t>роверка ПБВ. Произвести ремонт при необходимости;</w:t>
      </w:r>
    </w:p>
    <w:p>
      <w:pPr>
        <w:pStyle w:val="NormalWeb"/>
        <w:shd w:val="clear" w:color="auto" w:fill="FFFFFF"/>
        <w:spacing w:lineRule="auto" w:line="240" w:before="0" w:after="0"/>
        <w:ind w:hanging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п</w:t>
      </w:r>
      <w:r>
        <w:rPr>
          <w:rFonts w:ascii="Times New Roman" w:hAnsi="Times New Roman"/>
          <w:color w:val="000000"/>
          <w:sz w:val="24"/>
          <w:szCs w:val="24"/>
        </w:rPr>
        <w:t>родувка сухим воздухом, чистка;</w:t>
      </w:r>
    </w:p>
    <w:p>
      <w:pPr>
        <w:pStyle w:val="NormalWeb"/>
        <w:shd w:val="clear" w:color="auto" w:fill="FFFFFF"/>
        <w:spacing w:lineRule="auto" w:line="240" w:before="0" w:after="0"/>
        <w:ind w:hanging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п</w:t>
      </w:r>
      <w:r>
        <w:rPr>
          <w:rFonts w:ascii="Times New Roman" w:hAnsi="Times New Roman"/>
          <w:color w:val="000000"/>
          <w:sz w:val="24"/>
          <w:szCs w:val="24"/>
        </w:rPr>
        <w:t>роизвести проверку отсутствия течи масла через фланцы, спускные краны, осмотр технического состояния изоляторов на предмет пыли, трещин, сколов;</w:t>
      </w:r>
    </w:p>
    <w:p>
      <w:pPr>
        <w:pStyle w:val="NormalWeb"/>
        <w:shd w:val="clear" w:color="auto" w:fill="FFFFFF"/>
        <w:spacing w:lineRule="auto" w:line="240" w:before="0" w:after="0"/>
        <w:ind w:hanging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 п</w:t>
      </w:r>
      <w:r>
        <w:rPr>
          <w:rFonts w:ascii="Times New Roman" w:hAnsi="Times New Roman"/>
          <w:color w:val="000000"/>
          <w:sz w:val="24"/>
          <w:szCs w:val="24"/>
        </w:rPr>
        <w:t xml:space="preserve">роверка состояния силикагеля в термосифонном фильтре (при необходимости заменить); </w:t>
      </w:r>
    </w:p>
    <w:p>
      <w:pPr>
        <w:pStyle w:val="NormalWeb"/>
        <w:shd w:val="clear" w:color="auto" w:fill="FFFFFF"/>
        <w:spacing w:lineRule="auto" w:line="240" w:before="0" w:after="0"/>
        <w:ind w:hanging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п</w:t>
      </w:r>
      <w:r>
        <w:rPr>
          <w:rFonts w:ascii="Times New Roman" w:hAnsi="Times New Roman"/>
          <w:color w:val="000000"/>
          <w:sz w:val="24"/>
          <w:szCs w:val="24"/>
        </w:rPr>
        <w:t>роизвести ремонт крышки (при необходимости);</w:t>
      </w:r>
    </w:p>
    <w:p>
      <w:pPr>
        <w:pStyle w:val="NormalWeb"/>
        <w:shd w:val="clear" w:color="auto" w:fill="FFFFFF"/>
        <w:spacing w:lineRule="auto" w:line="240" w:before="0" w:after="0"/>
        <w:ind w:hanging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 п</w:t>
      </w:r>
      <w:r>
        <w:rPr>
          <w:rFonts w:ascii="Times New Roman" w:hAnsi="Times New Roman"/>
          <w:color w:val="000000"/>
          <w:sz w:val="24"/>
          <w:szCs w:val="24"/>
        </w:rPr>
        <w:t>роизвести ремонт радиаторов, расширителя, термосифонного фильтра (при необходимости);</w:t>
      </w:r>
    </w:p>
    <w:p>
      <w:pPr>
        <w:pStyle w:val="NormalWeb"/>
        <w:shd w:val="clear" w:color="auto" w:fill="FFFFFF"/>
        <w:spacing w:lineRule="auto" w:line="240" w:before="0" w:after="0"/>
        <w:ind w:hanging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п</w:t>
      </w:r>
      <w:r>
        <w:rPr>
          <w:rFonts w:ascii="Times New Roman" w:hAnsi="Times New Roman"/>
          <w:color w:val="000000"/>
          <w:sz w:val="24"/>
          <w:szCs w:val="24"/>
        </w:rPr>
        <w:t>роизвести подтяжку болтовых соединений крышки трансформатора;</w:t>
      </w:r>
    </w:p>
    <w:p>
      <w:pPr>
        <w:pStyle w:val="NormalWeb"/>
        <w:shd w:val="clear" w:color="auto" w:fill="FFFFFF"/>
        <w:spacing w:lineRule="auto" w:line="240" w:before="0" w:after="0"/>
        <w:ind w:hanging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п</w:t>
      </w:r>
      <w:r>
        <w:rPr>
          <w:rFonts w:ascii="Times New Roman" w:hAnsi="Times New Roman"/>
          <w:color w:val="000000"/>
          <w:sz w:val="24"/>
          <w:szCs w:val="24"/>
        </w:rPr>
        <w:t>ровести проверку уровня масла в трансформаторе (предварительно испытанное, при необходимости долить);</w:t>
      </w:r>
    </w:p>
    <w:p>
      <w:pPr>
        <w:pStyle w:val="NormalWeb"/>
        <w:shd w:val="clear" w:color="auto" w:fill="FFFFFF"/>
        <w:spacing w:lineRule="auto" w:line="240" w:before="0" w:after="0"/>
        <w:ind w:hanging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>
        <w:rPr>
          <w:rFonts w:ascii="Times New Roman" w:hAnsi="Times New Roman"/>
          <w:color w:val="000000"/>
          <w:sz w:val="24"/>
          <w:szCs w:val="24"/>
        </w:rPr>
        <w:t>п</w:t>
      </w:r>
      <w:r>
        <w:rPr>
          <w:rFonts w:ascii="Times New Roman" w:hAnsi="Times New Roman"/>
          <w:color w:val="000000"/>
          <w:sz w:val="24"/>
          <w:szCs w:val="24"/>
        </w:rPr>
        <w:t>роизвести протирку крышки, корпуса.</w:t>
      </w:r>
    </w:p>
    <w:p>
      <w:pPr>
        <w:pStyle w:val="NormalWeb"/>
        <w:shd w:val="clear" w:color="auto" w:fill="FFFFFF"/>
        <w:spacing w:lineRule="auto" w:line="240" w:before="0" w:after="0"/>
        <w:ind w:hanging="0"/>
        <w:jc w:val="both"/>
        <w:rPr>
          <w:color w:val="000000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Web"/>
        <w:shd w:val="clear" w:color="auto" w:fill="FFFFFF"/>
        <w:spacing w:lineRule="auto" w:line="240" w:before="0" w:after="0"/>
        <w:ind w:hanging="0"/>
        <w:jc w:val="both"/>
        <w:rPr>
          <w:rFonts w:ascii="Times New Roman" w:hAnsi="Times New Roman"/>
          <w:b/>
          <w:b/>
          <w:bCs/>
          <w:i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Изоляторы</w:t>
      </w:r>
    </w:p>
    <w:p>
      <w:pPr>
        <w:pStyle w:val="NormalWeb"/>
        <w:shd w:val="clear" w:color="auto" w:fill="FFFFFF"/>
        <w:spacing w:lineRule="auto" w:line="240" w:before="0" w:after="0"/>
        <w:ind w:hanging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о</w:t>
      </w:r>
      <w:r>
        <w:rPr>
          <w:rFonts w:ascii="Times New Roman" w:hAnsi="Times New Roman"/>
          <w:color w:val="000000"/>
          <w:sz w:val="24"/>
          <w:szCs w:val="24"/>
        </w:rPr>
        <w:t>чистить от пыли протереть с использованием обезжиривающей жидкости;</w:t>
      </w:r>
    </w:p>
    <w:p>
      <w:pPr>
        <w:pStyle w:val="NormalWeb"/>
        <w:shd w:val="clear" w:color="auto" w:fill="FFFFFF"/>
        <w:spacing w:lineRule="auto" w:line="240" w:before="0" w:after="0"/>
        <w:ind w:hanging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п</w:t>
      </w:r>
      <w:r>
        <w:rPr>
          <w:rFonts w:ascii="Times New Roman" w:hAnsi="Times New Roman"/>
          <w:color w:val="000000"/>
          <w:sz w:val="24"/>
          <w:szCs w:val="24"/>
        </w:rPr>
        <w:t>роверить изоляторы на отсутствие сколов, трещин. (При необходимости заменить);</w:t>
      </w:r>
    </w:p>
    <w:p>
      <w:pPr>
        <w:pStyle w:val="NormalWeb"/>
        <w:shd w:val="clear" w:color="auto" w:fill="FFFFFF"/>
        <w:spacing w:lineRule="auto" w:line="240" w:before="0" w:after="0"/>
        <w:ind w:hanging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п</w:t>
      </w:r>
      <w:r>
        <w:rPr>
          <w:rFonts w:ascii="Times New Roman" w:hAnsi="Times New Roman"/>
          <w:color w:val="000000"/>
          <w:sz w:val="24"/>
          <w:szCs w:val="24"/>
        </w:rPr>
        <w:t>роверить крепление изолятора;</w:t>
      </w:r>
    </w:p>
    <w:p>
      <w:pPr>
        <w:pStyle w:val="NormalWeb"/>
        <w:shd w:val="clear" w:color="auto" w:fill="FFFFFF"/>
        <w:spacing w:lineRule="auto" w:line="240" w:before="0" w:after="0"/>
        <w:ind w:hanging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п</w:t>
      </w:r>
      <w:r>
        <w:rPr>
          <w:rFonts w:ascii="Times New Roman" w:hAnsi="Times New Roman"/>
          <w:color w:val="000000"/>
          <w:sz w:val="24"/>
          <w:szCs w:val="24"/>
        </w:rPr>
        <w:t>роверить состояние резьбы на шпильках при необходимости прогнать резьбу;</w:t>
      </w:r>
    </w:p>
    <w:p>
      <w:pPr>
        <w:pStyle w:val="NormalWeb"/>
        <w:shd w:val="clear" w:color="auto" w:fill="FFFFFF"/>
        <w:spacing w:lineRule="auto" w:line="240" w:before="0" w:after="0"/>
        <w:ind w:hanging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п</w:t>
      </w:r>
      <w:r>
        <w:rPr>
          <w:rFonts w:ascii="Times New Roman" w:hAnsi="Times New Roman"/>
          <w:color w:val="000000"/>
          <w:sz w:val="24"/>
          <w:szCs w:val="24"/>
        </w:rPr>
        <w:t>роверить наличие контргайки, пружинящей шайбы;</w:t>
      </w:r>
    </w:p>
    <w:p>
      <w:pPr>
        <w:pStyle w:val="NormalWeb"/>
        <w:shd w:val="clear" w:color="auto" w:fill="FFFFFF"/>
        <w:spacing w:lineRule="auto" w:line="240" w:before="0" w:after="0"/>
        <w:ind w:hanging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п</w:t>
      </w:r>
      <w:r>
        <w:rPr>
          <w:rFonts w:ascii="Times New Roman" w:hAnsi="Times New Roman"/>
          <w:color w:val="000000"/>
          <w:sz w:val="24"/>
          <w:szCs w:val="24"/>
        </w:rPr>
        <w:t>роверить отсутствие нагрева контактного соединения кабеля и опрессовку наконечника жил кабеля и выводов с обмотки. При необходимости устранение причин перегрева. Визуально, по результатам тепловизионного контроля.</w:t>
      </w:r>
    </w:p>
    <w:p>
      <w:pPr>
        <w:pStyle w:val="NormalWeb"/>
        <w:shd w:val="clear" w:color="auto" w:fill="FFFFFF"/>
        <w:spacing w:lineRule="auto" w:line="240" w:before="0" w:after="0"/>
        <w:ind w:hanging="0"/>
        <w:jc w:val="both"/>
        <w:rPr>
          <w:b/>
          <w:b/>
          <w:color w:val="000000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Web"/>
        <w:shd w:val="clear" w:color="auto" w:fill="FFFFFF"/>
        <w:spacing w:lineRule="auto" w:line="240" w:before="0" w:after="0"/>
        <w:ind w:hanging="0"/>
        <w:jc w:val="both"/>
        <w:rPr>
          <w:rFonts w:ascii="Times New Roman" w:hAnsi="Times New Roman"/>
          <w:i/>
          <w:i/>
          <w:iCs/>
          <w:sz w:val="24"/>
          <w:szCs w:val="24"/>
        </w:rPr>
      </w:pPr>
      <w:r>
        <w:rPr>
          <w:rFonts w:ascii="Times New Roman" w:hAnsi="Times New Roman"/>
          <w:b/>
          <w:i/>
          <w:iCs/>
          <w:color w:val="000000"/>
          <w:sz w:val="24"/>
          <w:szCs w:val="24"/>
        </w:rPr>
        <w:t>Ошиновка</w:t>
      </w:r>
    </w:p>
    <w:p>
      <w:pPr>
        <w:pStyle w:val="NormalWeb"/>
        <w:shd w:val="clear" w:color="auto" w:fill="FFFFFF"/>
        <w:spacing w:lineRule="auto" w:line="240" w:before="0" w:after="0"/>
        <w:ind w:hanging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о</w:t>
      </w:r>
      <w:r>
        <w:rPr>
          <w:rFonts w:ascii="Times New Roman" w:hAnsi="Times New Roman"/>
          <w:color w:val="000000"/>
          <w:sz w:val="24"/>
          <w:szCs w:val="24"/>
        </w:rPr>
        <w:t>чистить от пыли протереть с использованием жидкости;</w:t>
      </w:r>
    </w:p>
    <w:p>
      <w:pPr>
        <w:pStyle w:val="NormalWeb"/>
        <w:shd w:val="clear" w:color="auto" w:fill="FFFFFF"/>
        <w:spacing w:lineRule="auto" w:line="240" w:before="0" w:after="0"/>
        <w:ind w:hanging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 </w:t>
      </w:r>
      <w:r>
        <w:rPr>
          <w:rFonts w:ascii="Times New Roman" w:hAnsi="Times New Roman"/>
          <w:color w:val="000000"/>
          <w:sz w:val="24"/>
          <w:szCs w:val="24"/>
        </w:rPr>
        <w:t>п</w:t>
      </w:r>
      <w:r>
        <w:rPr>
          <w:rFonts w:ascii="Times New Roman" w:hAnsi="Times New Roman"/>
          <w:color w:val="000000"/>
          <w:sz w:val="24"/>
          <w:szCs w:val="24"/>
        </w:rPr>
        <w:t>роверить состояния шин и ошиновок проверка отсутствия признаков нагрева контактных соединений и шин. При необходимости устранение причин перегрева;</w:t>
      </w:r>
    </w:p>
    <w:p>
      <w:pPr>
        <w:pStyle w:val="NormalWeb"/>
        <w:shd w:val="clear" w:color="auto" w:fill="FFFFFF"/>
        <w:spacing w:lineRule="auto" w:line="240" w:before="0" w:after="0"/>
        <w:ind w:hanging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п</w:t>
      </w:r>
      <w:r>
        <w:rPr>
          <w:rFonts w:ascii="Times New Roman" w:hAnsi="Times New Roman"/>
          <w:color w:val="000000"/>
          <w:sz w:val="24"/>
          <w:szCs w:val="24"/>
        </w:rPr>
        <w:t>роизвести подтяжку всех контактных соединений ошиновки.</w:t>
      </w:r>
    </w:p>
    <w:p>
      <w:pPr>
        <w:pStyle w:val="NormalWeb"/>
        <w:shd w:val="clear" w:color="auto" w:fill="FFFFFF"/>
        <w:spacing w:lineRule="auto" w:line="240" w:before="0" w:after="0"/>
        <w:ind w:hanging="0"/>
        <w:jc w:val="both"/>
        <w:rPr>
          <w:color w:val="000000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Web"/>
        <w:shd w:val="clear" w:color="auto" w:fill="FFFFFF"/>
        <w:spacing w:lineRule="auto" w:line="240" w:before="0" w:after="0"/>
        <w:ind w:hanging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iCs/>
          <w:color w:val="000000"/>
          <w:sz w:val="24"/>
          <w:szCs w:val="24"/>
        </w:rPr>
        <w:t>Система заземления</w:t>
      </w:r>
    </w:p>
    <w:p>
      <w:pPr>
        <w:pStyle w:val="NormalWeb"/>
        <w:shd w:val="clear" w:color="auto" w:fill="FFFFFF"/>
        <w:spacing w:lineRule="auto" w:line="240" w:before="0" w:after="0"/>
        <w:ind w:hanging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п</w:t>
      </w:r>
      <w:r>
        <w:rPr>
          <w:rFonts w:ascii="Times New Roman" w:hAnsi="Times New Roman"/>
          <w:color w:val="000000"/>
          <w:sz w:val="24"/>
          <w:szCs w:val="24"/>
        </w:rPr>
        <w:t>роверить затяжку болтового присоединения;</w:t>
      </w:r>
    </w:p>
    <w:p>
      <w:pPr>
        <w:pStyle w:val="NormalWeb"/>
        <w:shd w:val="clear" w:color="auto" w:fill="FFFFFF"/>
        <w:spacing w:lineRule="auto" w:line="240" w:before="0" w:after="0"/>
        <w:ind w:hanging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п</w:t>
      </w:r>
      <w:r>
        <w:rPr>
          <w:rFonts w:ascii="Times New Roman" w:hAnsi="Times New Roman"/>
          <w:color w:val="000000"/>
          <w:sz w:val="24"/>
          <w:szCs w:val="24"/>
        </w:rPr>
        <w:t>роверить состояние резьбового соединения:</w:t>
      </w:r>
    </w:p>
    <w:p>
      <w:pPr>
        <w:pStyle w:val="NormalWeb"/>
        <w:shd w:val="clear" w:color="auto" w:fill="FFFFFF"/>
        <w:spacing w:lineRule="auto" w:line="240" w:before="0" w:after="0"/>
        <w:ind w:hanging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п</w:t>
      </w:r>
      <w:r>
        <w:rPr>
          <w:rFonts w:ascii="Times New Roman" w:hAnsi="Times New Roman"/>
          <w:color w:val="000000"/>
          <w:sz w:val="24"/>
          <w:szCs w:val="24"/>
        </w:rPr>
        <w:t>роверить наличие смазки на болтовом соединении. Циатим 201;</w:t>
      </w:r>
    </w:p>
    <w:p>
      <w:pPr>
        <w:pStyle w:val="NormalWeb"/>
        <w:shd w:val="clear" w:color="auto" w:fill="FFFFFF"/>
        <w:spacing w:lineRule="auto" w:line="240" w:before="0" w:after="0"/>
        <w:ind w:hanging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п</w:t>
      </w:r>
      <w:r>
        <w:rPr>
          <w:rFonts w:ascii="Times New Roman" w:hAnsi="Times New Roman"/>
          <w:color w:val="000000"/>
          <w:sz w:val="24"/>
          <w:szCs w:val="24"/>
        </w:rPr>
        <w:t>роверить целостность заземляющего проводника;</w:t>
      </w:r>
    </w:p>
    <w:p>
      <w:pPr>
        <w:pStyle w:val="NormalWeb"/>
        <w:shd w:val="clear" w:color="auto" w:fill="FFFFFF"/>
        <w:spacing w:lineRule="auto" w:line="240" w:before="0" w:after="0"/>
        <w:ind w:hanging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п</w:t>
      </w:r>
      <w:r>
        <w:rPr>
          <w:rFonts w:ascii="Times New Roman" w:hAnsi="Times New Roman"/>
          <w:color w:val="000000"/>
          <w:sz w:val="24"/>
          <w:szCs w:val="24"/>
        </w:rPr>
        <w:t>роверить опрессовку наконечников проводника.</w:t>
      </w:r>
    </w:p>
    <w:p>
      <w:pPr>
        <w:pStyle w:val="NormalWeb"/>
        <w:shd w:val="clear" w:color="auto" w:fill="FFFFFF"/>
        <w:spacing w:lineRule="auto" w:line="240" w:before="0" w:after="0"/>
        <w:ind w:hanging="0"/>
        <w:jc w:val="both"/>
        <w:rPr>
          <w:color w:val="000000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Web"/>
        <w:shd w:val="clear" w:color="auto" w:fill="FFFFFF"/>
        <w:spacing w:lineRule="auto" w:line="240" w:before="0" w:after="0"/>
        <w:ind w:hanging="0"/>
        <w:jc w:val="both"/>
        <w:rPr>
          <w:rFonts w:ascii="Times New Roman" w:hAnsi="Times New Roman"/>
          <w:b/>
          <w:b/>
          <w:bCs/>
          <w:i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Восстановление расцветки фаз, диспетчерских наименований</w:t>
      </w:r>
    </w:p>
    <w:p>
      <w:pPr>
        <w:pStyle w:val="NormalWeb"/>
        <w:shd w:val="clear" w:color="auto" w:fill="FFFFFF"/>
        <w:spacing w:lineRule="auto" w:line="240" w:before="0" w:after="0"/>
        <w:ind w:hanging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проверка и текущий ремонт РУ-0,4 кВ, рубильников и автоматических выключателей.</w:t>
      </w:r>
    </w:p>
    <w:p>
      <w:pPr>
        <w:pStyle w:val="NormalWeb"/>
        <w:shd w:val="clear" w:color="auto" w:fill="FFFFFF"/>
        <w:spacing w:lineRule="auto" w:line="240" w:before="0" w:after="0"/>
        <w:ind w:hanging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У автоматических выключателей проверяется четкость работы механизма свободного расцепления путем пятикратного включения выключателя приводом и отключение его вручную или независимым расцепителем;</w:t>
      </w:r>
    </w:p>
    <w:p>
      <w:pPr>
        <w:pStyle w:val="NormalWeb"/>
        <w:shd w:val="clear" w:color="auto" w:fill="FFFFFF"/>
        <w:spacing w:lineRule="auto" w:line="240" w:before="0" w:after="0"/>
        <w:ind w:hanging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проверка соответствия плавких вставок предохранителей РУ-0,4 кВ допустимому длительному току на кабелях распределительной сети, разрешенной мощности на кабелях в сторону абонента и номинальному току на трансформаторах;</w:t>
      </w:r>
    </w:p>
    <w:p>
      <w:pPr>
        <w:pStyle w:val="NormalWeb"/>
        <w:shd w:val="clear" w:color="auto" w:fill="FFFFFF"/>
        <w:spacing w:lineRule="auto" w:line="240" w:before="0" w:after="0"/>
        <w:ind w:hanging="0"/>
        <w:jc w:val="both"/>
        <w:rPr/>
      </w:pPr>
      <w:r>
        <w:rPr>
          <w:rFonts w:ascii="Times New Roman" w:hAnsi="Times New Roman"/>
          <w:color w:val="000000"/>
          <w:sz w:val="24"/>
          <w:szCs w:val="24"/>
        </w:rPr>
        <w:t>- проверка блока бесперебойного питания, при неисправности заменить.</w:t>
      </w:r>
    </w:p>
    <w:p>
      <w:pPr>
        <w:pStyle w:val="NormalWeb"/>
        <w:shd w:val="clear" w:color="auto" w:fill="FFFFFF"/>
        <w:spacing w:lineRule="auto" w:line="240" w:before="0" w:after="0"/>
        <w:ind w:hanging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/>
      </w:r>
    </w:p>
    <w:p>
      <w:pPr>
        <w:pStyle w:val="NormalWeb"/>
        <w:shd w:val="clear" w:color="auto" w:fill="FFFFFF"/>
        <w:spacing w:lineRule="auto" w:line="240" w:before="0" w:after="0"/>
        <w:ind w:hanging="0"/>
        <w:jc w:val="both"/>
        <w:rPr/>
      </w:pPr>
      <w:r>
        <w:rPr>
          <w:rStyle w:val="Searchresult"/>
          <w:rFonts w:cs="Times New Roman" w:ascii="Times New Roman" w:hAnsi="Times New Roman"/>
          <w:b/>
          <w:bCs/>
          <w:i/>
          <w:iCs/>
          <w:color w:val="000000"/>
          <w:sz w:val="24"/>
          <w:szCs w:val="24"/>
          <w:shd w:fill="FFFFFF" w:val="clear"/>
        </w:rPr>
        <w:t>Текущий ремонт</w:t>
      </w:r>
      <w:r>
        <w:rPr>
          <w:rFonts w:cs="Times New Roman" w:ascii="Times New Roman" w:hAnsi="Times New Roman"/>
          <w:b/>
          <w:bCs/>
          <w:i/>
          <w:iCs/>
          <w:color w:val="000000"/>
          <w:sz w:val="24"/>
          <w:szCs w:val="24"/>
          <w:shd w:fill="FFFFFF" w:val="clear"/>
        </w:rPr>
        <w:t> </w:t>
      </w:r>
      <w:r>
        <w:rPr>
          <w:rStyle w:val="Searchresult"/>
          <w:rFonts w:cs="Times New Roman" w:ascii="Times New Roman" w:hAnsi="Times New Roman"/>
          <w:b/>
          <w:bCs/>
          <w:i/>
          <w:iCs/>
          <w:color w:val="000000"/>
          <w:sz w:val="24"/>
          <w:szCs w:val="24"/>
          <w:shd w:fill="FFFFFF" w:val="clear"/>
        </w:rPr>
        <w:t>ВЛ</w:t>
      </w:r>
      <w:r>
        <w:rPr>
          <w:rFonts w:cs="Times New Roman" w:ascii="Times New Roman" w:hAnsi="Times New Roman"/>
          <w:b/>
          <w:bCs/>
          <w:i/>
          <w:iCs/>
          <w:color w:val="000000"/>
          <w:sz w:val="24"/>
          <w:szCs w:val="24"/>
          <w:shd w:fill="FFFFFF" w:val="clear"/>
        </w:rPr>
        <w:t> 0,38-20 кВ</w:t>
      </w:r>
    </w:p>
    <w:p>
      <w:pPr>
        <w:pStyle w:val="Formattext"/>
        <w:spacing w:lineRule="auto" w:line="240" w:beforeAutospacing="0" w:before="0" w:afterAutospacing="0" w:after="0"/>
        <w:jc w:val="both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расчистка трасс ВЛ от кустарников, сваленных деревьев и сучьев, поддержание ширины просеки;</w:t>
      </w:r>
    </w:p>
    <w:p>
      <w:pPr>
        <w:pStyle w:val="Formattext"/>
        <w:spacing w:lineRule="auto" w:line="240" w:beforeAutospacing="0" w:before="0" w:afterAutospacing="0" w:after="0"/>
        <w:jc w:val="both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вырубка вне просеки деревьев, угрожающих падением на провода ВЛ;4 - перетяжка проводов;</w:t>
      </w:r>
    </w:p>
    <w:p>
      <w:pPr>
        <w:pStyle w:val="Formattext"/>
        <w:spacing w:lineRule="auto" w:line="240" w:beforeAutospacing="0" w:before="0" w:afterAutospacing="0" w:after="0"/>
        <w:jc w:val="both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выправка опор, подсыпка и трамбовка грунта у основания опор;</w:t>
      </w:r>
    </w:p>
    <w:p>
      <w:pPr>
        <w:pStyle w:val="Formattext"/>
        <w:spacing w:lineRule="auto" w:line="240" w:beforeAutospacing="0" w:before="0" w:afterAutospacing="0" w:after="0"/>
        <w:jc w:val="both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замена стоек, траверс, подкосов и приставок;</w:t>
      </w:r>
    </w:p>
    <w:p>
      <w:pPr>
        <w:pStyle w:val="Formattext"/>
        <w:spacing w:lineRule="auto" w:line="240" w:beforeAutospacing="0" w:before="0" w:afterAutospacing="0" w:after="0"/>
        <w:jc w:val="both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установка приставок и подкосов;</w:t>
      </w:r>
    </w:p>
    <w:p>
      <w:pPr>
        <w:pStyle w:val="Formattext"/>
        <w:spacing w:lineRule="auto" w:line="240" w:beforeAutospacing="0" w:before="0" w:afterAutospacing="0" w:after="0"/>
        <w:jc w:val="both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перенос и установка дополнительных опор;</w:t>
      </w:r>
    </w:p>
    <w:p>
      <w:pPr>
        <w:pStyle w:val="Formattext"/>
        <w:spacing w:lineRule="auto" w:line="240" w:beforeAutospacing="0" w:before="0" w:afterAutospacing="0" w:after="0"/>
        <w:jc w:val="both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переустройство закрепления опор в грунте;</w:t>
      </w:r>
    </w:p>
    <w:p>
      <w:pPr>
        <w:pStyle w:val="Formattext"/>
        <w:spacing w:lineRule="auto" w:line="240" w:beforeAutospacing="0" w:before="0" w:afterAutospacing="0" w:after="0"/>
        <w:jc w:val="both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перетяжка, замена участков и ремонт (установка и замена соединителей, ремонтных муфт, бандажей) проводов;</w:t>
      </w:r>
    </w:p>
    <w:p>
      <w:pPr>
        <w:pStyle w:val="Formattext"/>
        <w:spacing w:lineRule="auto" w:line="240" w:beforeAutospacing="0" w:before="0" w:afterAutospacing="0" w:after="0"/>
        <w:jc w:val="both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устройство двойных креплений;</w:t>
      </w:r>
    </w:p>
    <w:p>
      <w:pPr>
        <w:pStyle w:val="Formattext"/>
        <w:spacing w:lineRule="auto" w:line="240" w:beforeAutospacing="0" w:before="0" w:afterAutospacing="0" w:after="0"/>
        <w:jc w:val="both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замена изоляторов на опорах, разъединителях;</w:t>
      </w:r>
    </w:p>
    <w:p>
      <w:pPr>
        <w:pStyle w:val="Formattext"/>
        <w:spacing w:lineRule="auto" w:line="240" w:beforeAutospacing="0" w:before="0" w:afterAutospacing="0" w:after="0"/>
        <w:jc w:val="both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установка дополнительных изоляторов;</w:t>
      </w:r>
    </w:p>
    <w:p>
      <w:pPr>
        <w:pStyle w:val="Formattext"/>
        <w:spacing w:lineRule="auto" w:line="240" w:beforeAutospacing="0" w:before="0" w:afterAutospacing="0" w:after="0"/>
        <w:jc w:val="both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замена крюков и штырей;</w:t>
      </w:r>
    </w:p>
    <w:p>
      <w:pPr>
        <w:pStyle w:val="Formattext"/>
        <w:spacing w:lineRule="auto" w:line="240" w:beforeAutospacing="0" w:before="0" w:afterAutospacing="0" w:after="0"/>
        <w:jc w:val="both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регулировка, ремонт или замена разъединителей;</w:t>
      </w:r>
    </w:p>
    <w:p>
      <w:pPr>
        <w:pStyle w:val="Formattext"/>
        <w:spacing w:lineRule="auto" w:line="240" w:beforeAutospacing="0" w:before="0" w:afterAutospacing="0" w:after="0"/>
        <w:jc w:val="both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замена заземляющего спуска, устройство заземления;</w:t>
      </w:r>
    </w:p>
    <w:p>
      <w:pPr>
        <w:pStyle w:val="Formattext"/>
        <w:spacing w:lineRule="auto" w:line="240" w:beforeAutospacing="0" w:before="0" w:afterAutospacing="0" w:after="0"/>
        <w:jc w:val="both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проверка, замена и установка недостающих устройств грозозащиты;</w:t>
      </w:r>
    </w:p>
    <w:p>
      <w:pPr>
        <w:pStyle w:val="Formattext"/>
        <w:spacing w:lineRule="auto" w:line="240" w:beforeAutospacing="0" w:before="0" w:afterAutospacing="0" w:after="0"/>
        <w:jc w:val="both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восстановление постоянных знаков по всей длине ВЛ;</w:t>
      </w:r>
    </w:p>
    <w:p>
      <w:pPr>
        <w:pStyle w:val="Formattext"/>
        <w:spacing w:lineRule="auto" w:line="240" w:beforeAutospacing="0" w:before="0" w:afterAutospacing="0" w:after="0"/>
        <w:jc w:val="both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комплекс работ по определению технического состояния ВЛ, подлежащей ремонту; </w:t>
      </w:r>
    </w:p>
    <w:p>
      <w:pPr>
        <w:pStyle w:val="Formattext"/>
        <w:shd w:val="clear" w:fill="FFFFFF"/>
        <w:spacing w:lineRule="auto" w:line="240" w:beforeAutospacing="0" w:before="0" w:afterAutospacing="0" w:after="0"/>
        <w:ind w:hanging="0"/>
        <w:jc w:val="both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>
        <w:rPr>
          <w:rFonts w:ascii="Times New Roman" w:hAnsi="Times New Roman"/>
          <w:color w:val="000000"/>
          <w:sz w:val="24"/>
          <w:szCs w:val="24"/>
        </w:rPr>
        <w:t>в</w:t>
      </w:r>
      <w:r>
        <w:rPr>
          <w:rFonts w:ascii="Times New Roman" w:hAnsi="Times New Roman"/>
          <w:color w:val="000000"/>
          <w:sz w:val="24"/>
          <w:szCs w:val="24"/>
        </w:rPr>
        <w:t xml:space="preserve">осстановление диспетчерских наименований. </w:t>
      </w:r>
    </w:p>
    <w:sectPr>
      <w:type w:val="nextPage"/>
      <w:pgSz w:w="11906" w:h="16838"/>
      <w:pgMar w:left="1701" w:right="850" w:header="0" w:top="1134" w:footer="0" w:bottom="1134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Segoe UI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charset w:val="cc"/>
    <w:family w:val="roman"/>
    <w:pitch w:val="variable"/>
  </w:font>
  <w:font w:name="Times New Roman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rong">
    <w:name w:val="Strong"/>
    <w:basedOn w:val="DefaultParagraphFont"/>
    <w:uiPriority w:val="22"/>
    <w:qFormat/>
    <w:rsid w:val="00b70f60"/>
    <w:rPr>
      <w:b/>
      <w:bCs/>
    </w:rPr>
  </w:style>
  <w:style w:type="character" w:styleId="Style14" w:customStyle="1">
    <w:name w:val="Текст выноски Знак"/>
    <w:basedOn w:val="DefaultParagraphFont"/>
    <w:link w:val="a5"/>
    <w:uiPriority w:val="99"/>
    <w:semiHidden/>
    <w:qFormat/>
    <w:rsid w:val="00b70f60"/>
    <w:rPr>
      <w:rFonts w:ascii="Segoe UI" w:hAnsi="Segoe UI" w:cs="Segoe UI"/>
      <w:sz w:val="18"/>
      <w:szCs w:val="18"/>
    </w:rPr>
  </w:style>
  <w:style w:type="character" w:styleId="Searchresult">
    <w:name w:val="search_result"/>
    <w:basedOn w:val="DefaultParagraphFont"/>
    <w:qFormat/>
    <w:rPr/>
  </w:style>
  <w:style w:type="paragraph" w:styleId="Style15">
    <w:name w:val="Заголовок"/>
    <w:basedOn w:val="Normal"/>
    <w:next w:val="Style16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6">
    <w:name w:val="Body Text"/>
    <w:basedOn w:val="Normal"/>
    <w:pPr>
      <w:spacing w:lineRule="auto" w:line="276" w:before="0" w:after="140"/>
    </w:pPr>
    <w:rPr/>
  </w:style>
  <w:style w:type="paragraph" w:styleId="Style17">
    <w:name w:val="List"/>
    <w:basedOn w:val="Style16"/>
    <w:pPr/>
    <w:rPr>
      <w:rFonts w:cs="Arial"/>
    </w:rPr>
  </w:style>
  <w:style w:type="paragraph" w:styleId="Style18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Arial"/>
    </w:rPr>
  </w:style>
  <w:style w:type="paragraph" w:styleId="NormalWeb">
    <w:name w:val="Normal (Web)"/>
    <w:basedOn w:val="Normal"/>
    <w:uiPriority w:val="99"/>
    <w:unhideWhenUsed/>
    <w:qFormat/>
    <w:rsid w:val="00b70f60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BalloonText">
    <w:name w:val="Balloon Text"/>
    <w:basedOn w:val="Normal"/>
    <w:link w:val="a6"/>
    <w:uiPriority w:val="99"/>
    <w:semiHidden/>
    <w:unhideWhenUsed/>
    <w:qFormat/>
    <w:rsid w:val="00b70f60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Formattext">
    <w:name w:val="formattext"/>
    <w:basedOn w:val="Normal"/>
    <w:qFormat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Application>LibreOffice/7.1.4.2$Windows_X86_64 LibreOffice_project/a529a4fab45b75fefc5b6226684193eb000654f6</Application>
  <AppVersion>15.0000</AppVersion>
  <Pages>3</Pages>
  <Words>843</Words>
  <Characters>5777</Characters>
  <CharactersWithSpaces>6541</CharactersWithSpaces>
  <Paragraphs>84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2018-12-26T07:12:00Z</dcterms:created>
  <dc:creator>Евгений Дедов</dc:creator>
  <dc:description/>
  <dc:language>ru-RU</dc:language>
  <cp:lastModifiedBy/>
  <cp:lastPrinted>2018-12-26T07:13:00Z</cp:lastPrinted>
  <dcterms:modified xsi:type="dcterms:W3CDTF">2022-12-29T10:05:55Z</dcterms:modified>
  <cp:revision>19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